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16C6" w14:textId="77777777" w:rsidR="00816AED" w:rsidRDefault="00816AED">
      <w:bookmarkStart w:id="0" w:name="_heading=h.gjdgxs" w:colFirst="0" w:colLast="0"/>
      <w:bookmarkEnd w:id="0"/>
    </w:p>
    <w:p w14:paraId="0E5F70E4" w14:textId="77777777" w:rsidR="00816AED" w:rsidRDefault="00816AED"/>
    <w:tbl>
      <w:tblPr>
        <w:tblStyle w:val="a"/>
        <w:tblW w:w="90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14"/>
        <w:gridCol w:w="4515"/>
      </w:tblGrid>
      <w:tr w:rsidR="00816AED" w14:paraId="553CC36D"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7A8ED3" w14:textId="77777777" w:rsidR="00816AED" w:rsidRDefault="007D4F1F">
            <w:pPr>
              <w:widowControl w:val="0"/>
              <w:spacing w:line="240" w:lineRule="auto"/>
            </w:pPr>
            <w:r>
              <w:t>autore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C6371A" w14:textId="77777777" w:rsidR="00816AED" w:rsidRDefault="00561383" w:rsidP="00561383">
            <w:pPr>
              <w:widowControl w:val="0"/>
              <w:spacing w:line="240" w:lineRule="auto"/>
            </w:pPr>
            <w:r>
              <w:t>Nome</w:t>
            </w:r>
            <w:r w:rsidR="007D4F1F">
              <w:t xml:space="preserve">, </w:t>
            </w:r>
            <w:r>
              <w:t>Cognome</w:t>
            </w:r>
          </w:p>
        </w:tc>
      </w:tr>
      <w:tr w:rsidR="00816AED" w14:paraId="7A6F1FC3"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22046B" w14:textId="77777777" w:rsidR="00816AED" w:rsidRDefault="007D4F1F">
            <w:pPr>
              <w:widowControl w:val="0"/>
              <w:spacing w:line="240" w:lineRule="auto"/>
            </w:pPr>
            <w:r>
              <w:t>titolo</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102BDB" w14:textId="77777777" w:rsidR="00816AED" w:rsidRDefault="007D4F1F">
            <w:pPr>
              <w:widowControl w:val="0"/>
              <w:spacing w:line="240" w:lineRule="auto"/>
            </w:pPr>
            <w:r>
              <w:t xml:space="preserve">Chi mangia le briciole va in paradiso </w:t>
            </w:r>
          </w:p>
        </w:tc>
      </w:tr>
      <w:tr w:rsidR="00816AED" w14:paraId="71EFFC16"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226651" w14:textId="77777777" w:rsidR="00816AED" w:rsidRDefault="007D4F1F">
            <w:pPr>
              <w:widowControl w:val="0"/>
              <w:spacing w:line="240" w:lineRule="auto"/>
            </w:pPr>
            <w:r>
              <w:t>anno accademico</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BBE940" w14:textId="77777777" w:rsidR="00816AED" w:rsidRDefault="007D4F1F">
            <w:pPr>
              <w:widowControl w:val="0"/>
              <w:spacing w:line="240" w:lineRule="auto"/>
            </w:pPr>
            <w:r>
              <w:t>2021/22</w:t>
            </w:r>
          </w:p>
        </w:tc>
      </w:tr>
      <w:tr w:rsidR="00816AED" w14:paraId="71A6CB8F"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A6CEE8" w14:textId="77777777" w:rsidR="00816AED" w:rsidRDefault="007D4F1F">
            <w:pPr>
              <w:widowControl w:val="0"/>
              <w:spacing w:line="240" w:lineRule="auto"/>
            </w:pPr>
            <w:r>
              <w:t>corso di studi</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5C57F4" w14:textId="77777777" w:rsidR="00816AED" w:rsidRDefault="007D4F1F">
            <w:pPr>
              <w:widowControl w:val="0"/>
              <w:spacing w:line="240" w:lineRule="auto"/>
            </w:pPr>
            <w:r>
              <w:t xml:space="preserve">Triennio </w:t>
            </w:r>
          </w:p>
        </w:tc>
      </w:tr>
      <w:tr w:rsidR="00816AED" w14:paraId="5FD6094D"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DC1554" w14:textId="77777777" w:rsidR="00816AED" w:rsidRDefault="007D4F1F">
            <w:pPr>
              <w:widowControl w:val="0"/>
              <w:spacing w:line="240" w:lineRule="auto"/>
            </w:pPr>
            <w:r>
              <w:t>parole chiave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2AFA6D" w14:textId="77777777" w:rsidR="00816AED" w:rsidRDefault="007D4F1F">
            <w:pPr>
              <w:widowControl w:val="0"/>
              <w:spacing w:line="240" w:lineRule="auto"/>
            </w:pPr>
            <w:r>
              <w:t>Tempo, panificazione, accelerazione, contemplazione, presente</w:t>
            </w:r>
          </w:p>
        </w:tc>
      </w:tr>
      <w:tr w:rsidR="00816AED" w14:paraId="1697E0E2"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2FC9C8" w14:textId="77777777" w:rsidR="00816AED" w:rsidRDefault="007D4F1F">
            <w:pPr>
              <w:widowControl w:val="0"/>
              <w:spacing w:line="240" w:lineRule="auto"/>
            </w:pPr>
            <w:r>
              <w:t>relatore/i</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5CCC56" w14:textId="77777777" w:rsidR="00816AED" w:rsidRDefault="007D4F1F">
            <w:pPr>
              <w:widowControl w:val="0"/>
              <w:spacing w:line="240" w:lineRule="auto"/>
            </w:pPr>
            <w:r>
              <w:t>Capuano, Luca</w:t>
            </w:r>
          </w:p>
          <w:p w14:paraId="3017A814" w14:textId="77777777" w:rsidR="00816AED" w:rsidRDefault="007D4F1F">
            <w:pPr>
              <w:widowControl w:val="0"/>
              <w:spacing w:line="240" w:lineRule="auto"/>
            </w:pPr>
            <w:r>
              <w:t xml:space="preserve">Guidi, Matteo (correlatore)  </w:t>
            </w:r>
          </w:p>
        </w:tc>
      </w:tr>
      <w:tr w:rsidR="00816AED" w14:paraId="325DC885" w14:textId="77777777">
        <w:trPr>
          <w:trHeight w:val="253"/>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9AFADE" w14:textId="77777777" w:rsidR="00816AED" w:rsidRDefault="007D4F1F">
            <w:pPr>
              <w:widowControl w:val="0"/>
              <w:spacing w:line="240" w:lineRule="auto"/>
            </w:pPr>
            <w:r>
              <w:t>data</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96FC66" w14:textId="77777777" w:rsidR="00816AED" w:rsidRDefault="00875AC3">
            <w:pPr>
              <w:widowControl w:val="0"/>
              <w:spacing w:line="240" w:lineRule="auto"/>
            </w:pPr>
            <w:r>
              <w:t>1 luglio 2022</w:t>
            </w:r>
          </w:p>
        </w:tc>
      </w:tr>
    </w:tbl>
    <w:p w14:paraId="52E26CA2" w14:textId="77777777" w:rsidR="00816AED" w:rsidRDefault="00816AED">
      <w:pPr>
        <w:widowControl w:val="0"/>
        <w:spacing w:line="240" w:lineRule="auto"/>
      </w:pPr>
    </w:p>
    <w:p w14:paraId="536E6648" w14:textId="77777777" w:rsidR="00816AED" w:rsidRDefault="00816AED"/>
    <w:p w14:paraId="4D56B36B" w14:textId="77777777" w:rsidR="00816AED" w:rsidRDefault="007D4F1F">
      <w:r>
        <w:rPr>
          <w:noProof/>
        </w:rPr>
        <w:drawing>
          <wp:inline distT="114300" distB="114300" distL="114300" distR="114300" wp14:anchorId="4071E43F" wp14:editId="6C4E23BE">
            <wp:extent cx="5731200" cy="38227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731200" cy="3822700"/>
                    </a:xfrm>
                    <a:prstGeom prst="rect">
                      <a:avLst/>
                    </a:prstGeom>
                    <a:ln/>
                  </pic:spPr>
                </pic:pic>
              </a:graphicData>
            </a:graphic>
          </wp:inline>
        </w:drawing>
      </w:r>
    </w:p>
    <w:p w14:paraId="122DF2DB" w14:textId="77777777" w:rsidR="00816AED" w:rsidRDefault="007D4F1F">
      <w:pPr>
        <w:widowControl w:val="0"/>
      </w:pPr>
      <w:r>
        <w:t>Corriamo, ci precipitiamo verso un futuro che non arriverà mai, spesso dimenticandoci di vivere in un presente. Come potrebbe essere la nostra percezione del mondo se non fossimo così spaventati dalla durata delle cose, dei processi, delle esperienze? Ridando dignità alla pratica della produzione del pane, questo progetto vuole proporre di</w:t>
      </w:r>
      <w:r>
        <w:rPr>
          <w:i/>
        </w:rPr>
        <w:t xml:space="preserve"> prendersi il tempo necessario, fermarsi e contemplare il presente</w:t>
      </w:r>
      <w:r>
        <w:t xml:space="preserve">, in un gesto inattuale va contro ogni logica di mercato, di performatività ed efficienza, per poter riguadagnare la percezione di una durata significativa. Vuole proporre una resistenza, intima e sottovoce. Una possibilità, forse, potrebbe essere prendersi cura dei gesti con cui interagiamo </w:t>
      </w:r>
      <w:r>
        <w:rPr>
          <w:i/>
        </w:rPr>
        <w:t>con</w:t>
      </w:r>
      <w:r>
        <w:t xml:space="preserve"> e </w:t>
      </w:r>
      <w:r>
        <w:rPr>
          <w:i/>
        </w:rPr>
        <w:t>nel</w:t>
      </w:r>
      <w:r>
        <w:t xml:space="preserve"> mondo. A partire da un pezzo di pane.</w:t>
      </w:r>
    </w:p>
    <w:p w14:paraId="07CA6D04" w14:textId="77777777" w:rsidR="00816AED" w:rsidRDefault="00816AED">
      <w:pPr>
        <w:widowControl w:val="0"/>
        <w:spacing w:line="240" w:lineRule="auto"/>
      </w:pPr>
    </w:p>
    <w:p w14:paraId="7BC4E16E" w14:textId="77777777" w:rsidR="00816AED" w:rsidRDefault="007D4F1F">
      <w:pPr>
        <w:widowControl w:val="0"/>
        <w:spacing w:line="240" w:lineRule="auto"/>
      </w:pPr>
      <w:r>
        <w:rPr>
          <w:noProof/>
        </w:rPr>
        <w:lastRenderedPageBreak/>
        <w:drawing>
          <wp:inline distT="114300" distB="114300" distL="114300" distR="114300" wp14:anchorId="0CBE2E95" wp14:editId="770DB5A9">
            <wp:extent cx="5731200" cy="3822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731200" cy="3822700"/>
                    </a:xfrm>
                    <a:prstGeom prst="rect">
                      <a:avLst/>
                    </a:prstGeom>
                    <a:ln/>
                  </pic:spPr>
                </pic:pic>
              </a:graphicData>
            </a:graphic>
          </wp:inline>
        </w:drawing>
      </w:r>
    </w:p>
    <w:p w14:paraId="4B0934E4" w14:textId="77777777" w:rsidR="00816AED" w:rsidRDefault="00816AED">
      <w:pPr>
        <w:widowControl w:val="0"/>
        <w:spacing w:line="240" w:lineRule="auto"/>
      </w:pPr>
    </w:p>
    <w:p w14:paraId="3B3EF974" w14:textId="77777777" w:rsidR="00816AED" w:rsidRDefault="007D4F1F">
      <w:pPr>
        <w:widowControl w:val="0"/>
        <w:spacing w:line="240" w:lineRule="auto"/>
      </w:pPr>
      <w:r>
        <w:rPr>
          <w:noProof/>
        </w:rPr>
        <w:drawing>
          <wp:inline distT="114300" distB="114300" distL="114300" distR="114300" wp14:anchorId="63FF02B0" wp14:editId="4917022A">
            <wp:extent cx="5731200" cy="38227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731200" cy="3822700"/>
                    </a:xfrm>
                    <a:prstGeom prst="rect">
                      <a:avLst/>
                    </a:prstGeom>
                    <a:ln/>
                  </pic:spPr>
                </pic:pic>
              </a:graphicData>
            </a:graphic>
          </wp:inline>
        </w:drawing>
      </w:r>
    </w:p>
    <w:p w14:paraId="79F49CD2" w14:textId="77777777" w:rsidR="00816AED" w:rsidRDefault="00816AED">
      <w:pPr>
        <w:widowControl w:val="0"/>
        <w:spacing w:line="240" w:lineRule="auto"/>
      </w:pPr>
    </w:p>
    <w:p w14:paraId="383121A5" w14:textId="77777777" w:rsidR="00816AED" w:rsidRDefault="007D4F1F">
      <w:pPr>
        <w:widowControl w:val="0"/>
        <w:spacing w:line="240" w:lineRule="auto"/>
      </w:pPr>
      <w:r>
        <w:rPr>
          <w:noProof/>
        </w:rPr>
        <w:lastRenderedPageBreak/>
        <w:drawing>
          <wp:inline distT="114300" distB="114300" distL="114300" distR="114300" wp14:anchorId="12BAD223" wp14:editId="241C4A21">
            <wp:extent cx="5731200" cy="382270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731200" cy="3822700"/>
                    </a:xfrm>
                    <a:prstGeom prst="rect">
                      <a:avLst/>
                    </a:prstGeom>
                    <a:ln/>
                  </pic:spPr>
                </pic:pic>
              </a:graphicData>
            </a:graphic>
          </wp:inline>
        </w:drawing>
      </w:r>
    </w:p>
    <w:p w14:paraId="4FE48C6F" w14:textId="77777777" w:rsidR="00816AED" w:rsidRDefault="00816AED">
      <w:pPr>
        <w:widowControl w:val="0"/>
        <w:spacing w:line="240" w:lineRule="auto"/>
      </w:pPr>
    </w:p>
    <w:p w14:paraId="0DEC61D5" w14:textId="77777777" w:rsidR="00816AED" w:rsidRDefault="007D4F1F">
      <w:pPr>
        <w:widowControl w:val="0"/>
        <w:spacing w:line="240" w:lineRule="auto"/>
      </w:pPr>
      <w:r>
        <w:rPr>
          <w:noProof/>
        </w:rPr>
        <w:drawing>
          <wp:inline distT="114300" distB="114300" distL="114300" distR="114300" wp14:anchorId="6C549D6A" wp14:editId="0527EC04">
            <wp:extent cx="5731200" cy="38227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5731200" cy="3822700"/>
                    </a:xfrm>
                    <a:prstGeom prst="rect">
                      <a:avLst/>
                    </a:prstGeom>
                    <a:ln/>
                  </pic:spPr>
                </pic:pic>
              </a:graphicData>
            </a:graphic>
          </wp:inline>
        </w:drawing>
      </w:r>
    </w:p>
    <w:sectPr w:rsidR="00816AED">
      <w:headerReference w:type="default" r:id="rId12"/>
      <w:footerReference w:type="default" r:id="rId1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C947" w14:textId="77777777" w:rsidR="005E425D" w:rsidRDefault="005E425D">
      <w:pPr>
        <w:spacing w:line="240" w:lineRule="auto"/>
      </w:pPr>
      <w:r>
        <w:separator/>
      </w:r>
    </w:p>
  </w:endnote>
  <w:endnote w:type="continuationSeparator" w:id="0">
    <w:p w14:paraId="4D39A230" w14:textId="77777777" w:rsidR="005E425D" w:rsidRDefault="005E4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06DD" w14:textId="77777777" w:rsidR="00816AED" w:rsidRDefault="00816AED">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7205" w14:textId="77777777" w:rsidR="005E425D" w:rsidRDefault="005E425D">
      <w:pPr>
        <w:spacing w:line="240" w:lineRule="auto"/>
      </w:pPr>
      <w:r>
        <w:separator/>
      </w:r>
    </w:p>
  </w:footnote>
  <w:footnote w:type="continuationSeparator" w:id="0">
    <w:p w14:paraId="48CDC2C4" w14:textId="77777777" w:rsidR="005E425D" w:rsidRDefault="005E4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AB24" w14:textId="77777777" w:rsidR="00816AED" w:rsidRDefault="00816AED">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ED"/>
    <w:rsid w:val="000C4487"/>
    <w:rsid w:val="00561383"/>
    <w:rsid w:val="005E425D"/>
    <w:rsid w:val="006D5924"/>
    <w:rsid w:val="007D4F1F"/>
    <w:rsid w:val="00816AED"/>
    <w:rsid w:val="00875AC3"/>
    <w:rsid w:val="00DC1903"/>
    <w:rsid w:val="00F34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477F"/>
  <w15:docId w15:val="{EDD73985-CC9D-4E2A-AA22-1C0F5CA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u w:color="000000"/>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QGa2/FZJzmA10GI7kLW3IzKf6Q==">AMUW2mUdLtq3A50sGlsrq9iSnthVMVGoIVOkG+Tbuit290wmJEA0VOblpKvdOTY+3ddoUOzkBnoG8WBgNqwwb3h18XDjHkTT4UW/copUdY/8Pq9+rdBtpdAwzxch3qgXReiSOQGyh+50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 Marchetti</dc:creator>
  <cp:lastModifiedBy>Administrator Isia</cp:lastModifiedBy>
  <cp:revision>2</cp:revision>
  <dcterms:created xsi:type="dcterms:W3CDTF">2024-02-05T07:33:00Z</dcterms:created>
  <dcterms:modified xsi:type="dcterms:W3CDTF">2024-02-05T07:33:00Z</dcterms:modified>
</cp:coreProperties>
</file>